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cs="Times New Roma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2531110</wp:posOffset>
            </wp:positionH>
            <wp:positionV relativeFrom="paragraph">
              <wp:posOffset>233045</wp:posOffset>
            </wp:positionV>
            <wp:extent cx="1018540" cy="1371600"/>
            <wp:effectExtent l="0" t="0" r="0" b="0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Garamond" w:hAnsi="Garamond"/>
        </w:rPr>
        <w:t>C</w:t>
      </w:r>
      <w:r>
        <w:rPr>
          <w:rFonts w:cs="Times New Roman" w:ascii="Garamond" w:hAnsi="Garamond"/>
        </w:rPr>
        <w:t>OMUNE DI FOGLIZZO – Città Metropolitana di Torino</w:t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Normal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Allegato: griglia di rilevazione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Il Nucleo di valutazione del Comune di Foglizzo ha effettuato, ai sensi dell’art. 14, co. 4, lett. g), del d.lgs. n. 150/2009 e delle </w:t>
      </w:r>
      <w:r>
        <w:rPr>
          <w:rFonts w:cs="Times New Roman" w:ascii="Garamond" w:hAnsi="Garamond"/>
          <w:b/>
        </w:rPr>
        <w:t xml:space="preserve">delibere ANAC n. 1310/2016 e n. 213/2020, </w:t>
      </w:r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cs="Times New Roman" w:ascii="Garamond" w:hAnsi="Garamond"/>
          <w:b/>
        </w:rPr>
        <w:t xml:space="preserve">31 marzo 2020 </w:t>
      </w:r>
      <w:r>
        <w:rPr>
          <w:rFonts w:cs="Times New Roman" w:ascii="Garamond" w:hAnsi="Garamond"/>
        </w:rPr>
        <w:t xml:space="preserve">della delibera n. </w:t>
      </w:r>
      <w:r>
        <w:rPr>
          <w:rFonts w:cs="Times New Roman" w:ascii="Garamond" w:hAnsi="Garamond"/>
          <w:b/>
        </w:rPr>
        <w:t>n. 213/2020.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717" w:hanging="360"/>
        <w:rPr>
          <w:rFonts w:ascii="Garamond" w:hAnsi="Garamond" w:cs="Times New Roman"/>
        </w:rPr>
      </w:pPr>
      <w:r>
        <w:rPr>
          <w:rFonts w:cs="Times New Roman" w:ascii="Garamond" w:hAnsi="Garamond"/>
        </w:rPr>
        <w:t>Il Nucleo di Valutazione NDV 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before="120" w:after="0"/>
        <w:ind w:left="717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spacing w:lineRule="auto" w:line="276"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Sulla base di quanto sopra, il Nucleo di valutazione NDV ai sensi dell’art. 14, co. 4, lett. g), del d.lgs. n. 150/2009</w:t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del Comune di Foglizzo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</w:t>
      </w:r>
      <w:r>
        <w:rPr>
          <w:rFonts w:ascii="Garamond" w:hAnsi="Garamond"/>
        </w:rPr>
        <w:t>”;</w:t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cs="Times New Roman" w:ascii="Garamond" w:hAnsi="Garamond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del comune di Foglizzo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spacing w:before="120" w:after="0"/>
        <w:ind w:left="388" w:firstLine="320"/>
        <w:rPr/>
      </w:pPr>
      <w:r>
        <w:rPr>
          <w:rFonts w:ascii="Garamond" w:hAnsi="Garamond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del Comune di Foglizzo non  ha disposto filtri </w:t>
      </w:r>
      <w:r>
        <w:rPr>
          <w:rFonts w:eastAsia="Calibri" w:cs="" w:ascii="Garamond" w:hAnsi="Garamond" w:cstheme="minorBidi" w:eastAsiaTheme="minorHAns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widowControl/>
        <w:spacing w:before="120" w:after="0"/>
        <w:ind w:left="388" w:hanging="0"/>
        <w:jc w:val="center"/>
        <w:rPr>
          <w:rFonts w:ascii="Garamond" w:hAnsi="Garamond"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/>
        </w:rPr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2.1.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dell’amministrazione/ente.</w:t>
      </w:r>
    </w:p>
    <w:p>
      <w:pPr>
        <w:pStyle w:val="Normal"/>
        <w:spacing w:lineRule="exact" w:line="320" w:before="120" w:after="0"/>
        <w:jc w:val="left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Data </w:t>
      </w:r>
      <w:r>
        <w:rPr>
          <w:rFonts w:eastAsia="Times New Roman" w:cs="Times New Roman" w:ascii="Garamond" w:hAnsi="Garamond"/>
          <w:sz w:val="24"/>
          <w:szCs w:val="24"/>
          <w:lang w:eastAsia="ar-SA"/>
        </w:rPr>
        <w:t>29/06/2020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  <w:t>Firma dei componenti  nucleo di valutazione NDV</w:t>
      </w:r>
    </w:p>
    <w:p>
      <w:pPr>
        <w:pStyle w:val="Normal"/>
        <w:jc w:val="right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Dr.ssa Diana Verneau</w:t>
      </w:r>
    </w:p>
    <w:p>
      <w:pPr>
        <w:pStyle w:val="Normal"/>
        <w:jc w:val="right"/>
        <w:rPr>
          <w:rFonts w:cs="Times New Roman"/>
          <w:b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t>Dr.ssa Clelia Paola VIGORITO</w:t>
      </w:r>
    </w:p>
    <w:p>
      <w:pPr>
        <w:pStyle w:val="Normal"/>
        <w:spacing w:before="0" w:after="120"/>
        <w:jc w:val="right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Times New Roman"/>
          <w:b/>
          <w:sz w:val="16"/>
          <w:szCs w:val="16"/>
        </w:rPr>
        <w:t>documento firmato digitalmente</w:t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uppressLineNumbers/>
        <w:spacing w:before="0" w:after="120"/>
        <w:ind w:left="339" w:hanging="339"/>
        <w:rPr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u w:val="single"/>
      </w:rPr>
    </w:pPr>
    <w:r>
      <w:rPr>
        <w:rFonts w:ascii="Garamond" w:hAnsi="Garamond"/>
        <w:b/>
      </w:rPr>
      <w:t xml:space="preserve">Allegato 1.1 alla </w:t>
    </w:r>
    <w:r>
      <w:rPr>
        <w:rFonts w:cs="Times New Roman" w:ascii="Garamond" w:hAnsi="Garamond"/>
        <w:b/>
      </w:rPr>
      <w:t xml:space="preserve">delibera ANAC n. 213/2020 </w:t>
    </w:r>
    <w:r>
      <w:rPr>
        <w:rFonts w:ascii="Garamond" w:hAnsi="Garamond"/>
        <w:b/>
      </w:rPr>
      <w:t xml:space="preserve">– Documento di attestazione </w:t>
    </w:r>
    <w:r>
      <w:rPr>
        <w:rFonts w:ascii="Garamond" w:hAnsi="Garamond"/>
        <w:b/>
        <w:u w:val="single"/>
      </w:rPr>
      <w:t>per le pubbliche amministrazioni di cui al § 1.1.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7CD9-369A-4E36-9D80-9F1927E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LibreOffice/6.4.2.2$Windows_X86_64 LibreOffice_project/4e471d8c02c9c90f512f7f9ead8875b57fcb1ec3</Application>
  <Pages>1</Pages>
  <Words>335</Words>
  <Characters>2018</Characters>
  <CharactersWithSpaces>2347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2020-06-29T13:36:00Z</dcterms:created>
  <dc:creator>Rossella Picicci</dc:creator>
  <dc:description/>
  <dc:language>it-IT</dc:language>
  <cp:lastModifiedBy/>
  <cp:lastPrinted>2019-02-26T09:22:00Z</cp:lastPrinted>
  <dcterms:modified xsi:type="dcterms:W3CDTF">2020-06-29T17:17:28Z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